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0ED" w:rsidRPr="005250ED" w:rsidRDefault="005250ED" w:rsidP="005250ED">
      <w:pPr>
        <w:shd w:val="clear" w:color="auto" w:fill="FFFFFF"/>
        <w:spacing w:after="240" w:line="240" w:lineRule="auto"/>
        <w:rPr>
          <w:rFonts w:eastAsia="Times New Roman" w:cstheme="minorHAnsi"/>
          <w:color w:val="333333"/>
          <w:sz w:val="24"/>
          <w:szCs w:val="24"/>
        </w:rPr>
      </w:pPr>
      <w:r w:rsidRPr="005250ED">
        <w:rPr>
          <w:rFonts w:eastAsia="Times New Roman" w:cstheme="minorHAnsi"/>
          <w:color w:val="333333"/>
          <w:sz w:val="24"/>
          <w:szCs w:val="24"/>
        </w:rPr>
        <w:t>The School of Health Technology a</w:t>
      </w:r>
      <w:bookmarkStart w:id="0" w:name="_GoBack"/>
      <w:bookmarkEnd w:id="0"/>
      <w:r w:rsidRPr="005250ED">
        <w:rPr>
          <w:rFonts w:eastAsia="Times New Roman" w:cstheme="minorHAnsi"/>
          <w:color w:val="333333"/>
          <w:sz w:val="24"/>
          <w:szCs w:val="24"/>
        </w:rPr>
        <w:t>nd Management (SHTM) at Stony Brook University invites applicants to apply for a full-time, 12-month non-tenure track (Clinical Assistant Professor) faculty position in the Department of Respiratory Care.  The faculty will report to the Chairperson of the Respiratory Care Department and will have responsibilities in teaching, research/scholarship, and service. Service responsibilities include advising students, mentoring student research projects, overseeing students while on clinical rotation, providing service to the school, university, community and profession. Assisting the Chairperson with accreditation efforts, alumni engagement, external giving outreach and other assignments which contribute to program growth that supports diversity and inclusion.</w:t>
      </w:r>
    </w:p>
    <w:p w:rsidR="005250ED" w:rsidRPr="005250ED" w:rsidRDefault="005250ED" w:rsidP="005250ED">
      <w:pPr>
        <w:shd w:val="clear" w:color="auto" w:fill="FFFFFF"/>
        <w:spacing w:after="240" w:line="240" w:lineRule="auto"/>
        <w:rPr>
          <w:rFonts w:eastAsia="Times New Roman" w:cstheme="minorHAnsi"/>
          <w:color w:val="333333"/>
          <w:sz w:val="24"/>
          <w:szCs w:val="24"/>
        </w:rPr>
      </w:pPr>
      <w:r w:rsidRPr="005250ED">
        <w:rPr>
          <w:rFonts w:eastAsia="Times New Roman" w:cstheme="minorHAnsi"/>
          <w:color w:val="333333"/>
          <w:sz w:val="24"/>
          <w:szCs w:val="24"/>
        </w:rPr>
        <w:t>Stony Brook University is located on Long Island and is part of the State University of New York system.  The School of Health Technology and Management’s Department of Respiratory Care offers a BS degree that is accredited by Commission on Accreditation for Respiratory Care (CoARC). The department provides a dynamic learning experience through interdisciplinary and professional collaborative research, relationships with strong community programs, and opportunities to develop scholarly activities both within the department and the healthcare community. To learn more about Stony Brook University visit </w:t>
      </w:r>
      <w:hyperlink r:id="rId7" w:history="1">
        <w:r w:rsidRPr="005250ED">
          <w:rPr>
            <w:rFonts w:eastAsia="Times New Roman" w:cstheme="minorHAnsi"/>
            <w:color w:val="2577A6"/>
            <w:sz w:val="24"/>
            <w:szCs w:val="24"/>
            <w:u w:val="single"/>
          </w:rPr>
          <w:t>www.stonybrook.edu</w:t>
        </w:r>
      </w:hyperlink>
      <w:r w:rsidRPr="005250ED">
        <w:rPr>
          <w:rFonts w:eastAsia="Times New Roman" w:cstheme="minorHAnsi"/>
          <w:color w:val="333333"/>
          <w:sz w:val="24"/>
          <w:szCs w:val="24"/>
        </w:rPr>
        <w:t> and for the Department of Respiratory Care, visit </w:t>
      </w:r>
      <w:hyperlink r:id="rId8" w:history="1">
        <w:r w:rsidRPr="005250ED">
          <w:rPr>
            <w:rFonts w:eastAsia="Times New Roman" w:cstheme="minorHAnsi"/>
            <w:color w:val="2577A6"/>
            <w:sz w:val="24"/>
            <w:szCs w:val="24"/>
            <w:u w:val="single"/>
          </w:rPr>
          <w:t>https://healthtechnology.stonybrookmedicine.edu/programs/rc/about</w:t>
        </w:r>
      </w:hyperlink>
    </w:p>
    <w:p w:rsidR="005250ED" w:rsidRPr="005250ED" w:rsidRDefault="005250ED" w:rsidP="005250ED">
      <w:pPr>
        <w:shd w:val="clear" w:color="auto" w:fill="FFFFFF"/>
        <w:spacing w:after="240" w:line="240" w:lineRule="auto"/>
        <w:rPr>
          <w:rFonts w:eastAsia="Times New Roman" w:cstheme="minorHAnsi"/>
          <w:color w:val="333333"/>
          <w:sz w:val="24"/>
          <w:szCs w:val="24"/>
        </w:rPr>
      </w:pPr>
      <w:r w:rsidRPr="005250ED">
        <w:rPr>
          <w:rFonts w:eastAsia="Times New Roman" w:cstheme="minorHAnsi"/>
          <w:color w:val="333333"/>
          <w:sz w:val="24"/>
          <w:szCs w:val="24"/>
        </w:rPr>
        <w:t xml:space="preserve">In accordance with the New York State Department of Health (DOH) order that all hospitals and nursing homes “continuously require all covered personnel to be fully vaccinated against COVID-19.” Upon acceptance of a conditional job offer, candidates who are not already vaccinated must obtain the first dose of the </w:t>
      </w:r>
      <w:r w:rsidR="00C61064" w:rsidRPr="005250ED">
        <w:rPr>
          <w:rFonts w:eastAsia="Times New Roman" w:cstheme="minorHAnsi"/>
          <w:color w:val="333333"/>
          <w:sz w:val="24"/>
          <w:szCs w:val="24"/>
        </w:rPr>
        <w:t>vaccine prior</w:t>
      </w:r>
      <w:r w:rsidRPr="005250ED">
        <w:rPr>
          <w:rFonts w:eastAsia="Times New Roman" w:cstheme="minorHAnsi"/>
          <w:color w:val="333333"/>
          <w:sz w:val="24"/>
          <w:szCs w:val="24"/>
        </w:rPr>
        <w:t xml:space="preserve"> to your hire date and must obtain any subsequent doses in accordance with the vaccine protocol. The order allows for limited medical exemptions with reasonable accommodations, consistent with applicable law.</w:t>
      </w:r>
    </w:p>
    <w:p w:rsidR="005250ED" w:rsidRPr="005250ED" w:rsidRDefault="005250ED" w:rsidP="005250ED">
      <w:pPr>
        <w:shd w:val="clear" w:color="auto" w:fill="FFFFFF"/>
        <w:spacing w:after="240" w:line="240" w:lineRule="auto"/>
        <w:rPr>
          <w:rFonts w:eastAsia="Times New Roman" w:cstheme="minorHAnsi"/>
          <w:caps/>
          <w:color w:val="333333"/>
          <w:sz w:val="24"/>
          <w:szCs w:val="24"/>
        </w:rPr>
      </w:pPr>
      <w:r w:rsidRPr="005250ED">
        <w:rPr>
          <w:rFonts w:eastAsia="Times New Roman" w:cstheme="minorHAnsi"/>
          <w:b/>
          <w:bCs/>
          <w:caps/>
          <w:color w:val="333333"/>
          <w:sz w:val="24"/>
          <w:szCs w:val="24"/>
        </w:rPr>
        <w:t>Special Notes:</w:t>
      </w:r>
    </w:p>
    <w:p w:rsidR="005250ED" w:rsidRPr="005250ED" w:rsidRDefault="005250ED" w:rsidP="005250ED">
      <w:pPr>
        <w:shd w:val="clear" w:color="auto" w:fill="FFFFFF"/>
        <w:spacing w:after="240" w:line="240" w:lineRule="auto"/>
        <w:rPr>
          <w:rFonts w:eastAsia="Times New Roman" w:cstheme="minorHAnsi"/>
          <w:color w:val="333333"/>
          <w:sz w:val="24"/>
          <w:szCs w:val="24"/>
        </w:rPr>
      </w:pPr>
      <w:r w:rsidRPr="005250ED">
        <w:rPr>
          <w:rFonts w:eastAsia="Times New Roman" w:cstheme="minorHAnsi"/>
          <w:color w:val="333333"/>
          <w:sz w:val="24"/>
          <w:szCs w:val="24"/>
        </w:rPr>
        <w:t>Non-Tenure Track position.  FLSA Exempt positions, not eligible for the overtime provisions of the FLSA.  To qualify for a senior faculty appointment the candidate must meet the criteria established by the School of Health Technology and Management Appointment, Promotion and Tenure committee and go through the review process.</w:t>
      </w:r>
    </w:p>
    <w:p w:rsidR="005250ED" w:rsidRPr="005250ED" w:rsidRDefault="005250ED" w:rsidP="005250ED">
      <w:pPr>
        <w:shd w:val="clear" w:color="auto" w:fill="FFFFFF"/>
        <w:spacing w:after="240" w:line="240" w:lineRule="auto"/>
        <w:rPr>
          <w:rFonts w:eastAsia="Times New Roman" w:cstheme="minorHAnsi"/>
          <w:color w:val="333333"/>
          <w:sz w:val="24"/>
          <w:szCs w:val="24"/>
        </w:rPr>
      </w:pPr>
      <w:r w:rsidRPr="005250ED">
        <w:rPr>
          <w:rFonts w:eastAsia="Times New Roman" w:cstheme="minorHAnsi"/>
          <w:color w:val="333333"/>
          <w:sz w:val="24"/>
          <w:szCs w:val="24"/>
        </w:rPr>
        <w:t>The selected candidate must successfully clear a background investigation. </w:t>
      </w:r>
    </w:p>
    <w:p w:rsidR="005250ED" w:rsidRPr="005250ED" w:rsidRDefault="005250ED" w:rsidP="005250ED">
      <w:pPr>
        <w:shd w:val="clear" w:color="auto" w:fill="FFFFFF"/>
        <w:spacing w:after="240" w:line="240" w:lineRule="auto"/>
        <w:rPr>
          <w:rFonts w:eastAsia="Times New Roman" w:cstheme="minorHAnsi"/>
          <w:color w:val="333333"/>
          <w:sz w:val="24"/>
          <w:szCs w:val="24"/>
        </w:rPr>
      </w:pPr>
      <w:r w:rsidRPr="005250ED">
        <w:rPr>
          <w:rFonts w:eastAsia="Times New Roman" w:cstheme="minorHAnsi"/>
          <w:color w:val="333333"/>
          <w:sz w:val="24"/>
          <w:szCs w:val="24"/>
        </w:rPr>
        <w:t>In accordance with the Title II Crime Awareness and Security Act, a copy of our crime statistics is available upon request by calling (631) 632- 6350. It can also be viewed online at the University Police website at</w:t>
      </w:r>
      <w:hyperlink r:id="rId9" w:history="1">
        <w:r w:rsidRPr="005250ED">
          <w:rPr>
            <w:rFonts w:eastAsia="Times New Roman" w:cstheme="minorHAnsi"/>
            <w:b/>
            <w:bCs/>
            <w:color w:val="2577A6"/>
            <w:sz w:val="24"/>
            <w:szCs w:val="24"/>
          </w:rPr>
          <w:t> </w:t>
        </w:r>
        <w:r w:rsidRPr="005250ED">
          <w:rPr>
            <w:rFonts w:eastAsia="Times New Roman" w:cstheme="minorHAnsi"/>
            <w:color w:val="2577A6"/>
            <w:sz w:val="24"/>
            <w:szCs w:val="24"/>
            <w:u w:val="single"/>
          </w:rPr>
          <w:t>http://www.stonybrook.edu/police</w:t>
        </w:r>
      </w:hyperlink>
      <w:r w:rsidRPr="005250ED">
        <w:rPr>
          <w:rFonts w:eastAsia="Times New Roman" w:cstheme="minorHAnsi"/>
          <w:b/>
          <w:bCs/>
          <w:color w:val="333333"/>
          <w:sz w:val="24"/>
          <w:szCs w:val="24"/>
        </w:rPr>
        <w:t>.</w:t>
      </w:r>
    </w:p>
    <w:p w:rsidR="00C61064" w:rsidRPr="00C61064" w:rsidRDefault="00C61064" w:rsidP="005250ED">
      <w:pPr>
        <w:shd w:val="clear" w:color="auto" w:fill="FFFFFF"/>
        <w:spacing w:after="0" w:line="240" w:lineRule="auto"/>
        <w:rPr>
          <w:rFonts w:eastAsia="Times New Roman" w:cstheme="minorHAnsi"/>
          <w:color w:val="333333"/>
          <w:sz w:val="24"/>
          <w:szCs w:val="24"/>
        </w:rPr>
      </w:pPr>
    </w:p>
    <w:p w:rsidR="00C61064" w:rsidRPr="00C61064" w:rsidRDefault="00C61064" w:rsidP="005250ED">
      <w:pPr>
        <w:shd w:val="clear" w:color="auto" w:fill="FFFFFF"/>
        <w:spacing w:after="0" w:line="240" w:lineRule="auto"/>
        <w:rPr>
          <w:rFonts w:eastAsia="Times New Roman" w:cstheme="minorHAnsi"/>
          <w:color w:val="333333"/>
          <w:sz w:val="24"/>
          <w:szCs w:val="24"/>
        </w:rPr>
      </w:pPr>
    </w:p>
    <w:p w:rsidR="00C61064" w:rsidRPr="00C61064" w:rsidRDefault="00C61064" w:rsidP="005250ED">
      <w:pPr>
        <w:shd w:val="clear" w:color="auto" w:fill="FFFFFF"/>
        <w:spacing w:after="0" w:line="240" w:lineRule="auto"/>
        <w:rPr>
          <w:rFonts w:eastAsia="Times New Roman" w:cstheme="minorHAnsi"/>
          <w:color w:val="333333"/>
          <w:sz w:val="24"/>
          <w:szCs w:val="24"/>
        </w:rPr>
      </w:pPr>
    </w:p>
    <w:p w:rsidR="00C61064" w:rsidRDefault="00C61064" w:rsidP="005250ED">
      <w:pPr>
        <w:shd w:val="clear" w:color="auto" w:fill="FFFFFF"/>
        <w:spacing w:after="0" w:line="240" w:lineRule="auto"/>
        <w:rPr>
          <w:rFonts w:eastAsia="Times New Roman" w:cstheme="minorHAnsi"/>
          <w:color w:val="333333"/>
          <w:sz w:val="24"/>
          <w:szCs w:val="24"/>
        </w:rPr>
      </w:pPr>
    </w:p>
    <w:p w:rsidR="00153C4B" w:rsidRDefault="00153C4B" w:rsidP="005250ED">
      <w:pPr>
        <w:shd w:val="clear" w:color="auto" w:fill="FFFFFF"/>
        <w:spacing w:after="0" w:line="240" w:lineRule="auto"/>
        <w:rPr>
          <w:rFonts w:eastAsia="Times New Roman" w:cstheme="minorHAnsi"/>
          <w:color w:val="333333"/>
          <w:sz w:val="24"/>
          <w:szCs w:val="24"/>
        </w:rPr>
      </w:pPr>
    </w:p>
    <w:p w:rsidR="005250ED" w:rsidRPr="005250ED" w:rsidRDefault="005250ED" w:rsidP="005250ED">
      <w:pPr>
        <w:shd w:val="clear" w:color="auto" w:fill="FFFFFF"/>
        <w:spacing w:after="0" w:line="240" w:lineRule="auto"/>
        <w:rPr>
          <w:rFonts w:eastAsia="Times New Roman" w:cstheme="minorHAnsi"/>
          <w:b/>
          <w:caps/>
          <w:color w:val="333333"/>
          <w:sz w:val="24"/>
          <w:szCs w:val="24"/>
        </w:rPr>
      </w:pPr>
      <w:r w:rsidRPr="005250ED">
        <w:rPr>
          <w:rFonts w:eastAsia="Times New Roman" w:cstheme="minorHAnsi"/>
          <w:b/>
          <w:caps/>
          <w:color w:val="333333"/>
          <w:sz w:val="24"/>
          <w:szCs w:val="24"/>
        </w:rPr>
        <w:lastRenderedPageBreak/>
        <w:t>Qualifications</w:t>
      </w:r>
    </w:p>
    <w:p w:rsidR="00153C4B" w:rsidRDefault="00153C4B" w:rsidP="00153C4B">
      <w:pPr>
        <w:shd w:val="clear" w:color="auto" w:fill="FFFFFF"/>
        <w:spacing w:after="0" w:line="240" w:lineRule="auto"/>
        <w:rPr>
          <w:rFonts w:eastAsia="Times New Roman" w:cstheme="minorHAnsi"/>
          <w:b/>
          <w:bCs/>
          <w:color w:val="333333"/>
          <w:sz w:val="24"/>
          <w:szCs w:val="24"/>
        </w:rPr>
      </w:pPr>
    </w:p>
    <w:p w:rsidR="005250ED" w:rsidRPr="005250ED" w:rsidRDefault="005250ED" w:rsidP="005250ED">
      <w:pPr>
        <w:shd w:val="clear" w:color="auto" w:fill="FFFFFF"/>
        <w:spacing w:after="240" w:line="240" w:lineRule="auto"/>
        <w:rPr>
          <w:rFonts w:eastAsia="Times New Roman" w:cstheme="minorHAnsi"/>
          <w:color w:val="333333"/>
          <w:sz w:val="24"/>
          <w:szCs w:val="24"/>
        </w:rPr>
      </w:pPr>
      <w:r w:rsidRPr="005250ED">
        <w:rPr>
          <w:rFonts w:eastAsia="Times New Roman" w:cstheme="minorHAnsi"/>
          <w:b/>
          <w:bCs/>
          <w:color w:val="333333"/>
          <w:sz w:val="24"/>
          <w:szCs w:val="24"/>
        </w:rPr>
        <w:t>Required Qualifications:</w:t>
      </w:r>
    </w:p>
    <w:p w:rsidR="005250ED" w:rsidRPr="006C599A" w:rsidRDefault="005250ED" w:rsidP="006C599A">
      <w:pPr>
        <w:pStyle w:val="ListParagraph"/>
        <w:numPr>
          <w:ilvl w:val="0"/>
          <w:numId w:val="3"/>
        </w:numPr>
        <w:shd w:val="clear" w:color="auto" w:fill="FFFFFF"/>
        <w:spacing w:after="0" w:line="240" w:lineRule="auto"/>
        <w:rPr>
          <w:rFonts w:eastAsia="Times New Roman" w:cstheme="minorHAnsi"/>
          <w:color w:val="333333"/>
          <w:sz w:val="24"/>
          <w:szCs w:val="24"/>
        </w:rPr>
      </w:pPr>
      <w:r w:rsidRPr="006C599A">
        <w:rPr>
          <w:rFonts w:eastAsia="Times New Roman" w:cstheme="minorHAnsi"/>
          <w:color w:val="333333"/>
          <w:sz w:val="24"/>
          <w:szCs w:val="24"/>
        </w:rPr>
        <w:t>A respiratory care professional who holds a master’s degree (can be a related field) or is currently enrolled with expected completion within two years.</w:t>
      </w:r>
    </w:p>
    <w:p w:rsidR="005250ED" w:rsidRPr="006C599A" w:rsidRDefault="005250ED" w:rsidP="006C599A">
      <w:pPr>
        <w:pStyle w:val="ListParagraph"/>
        <w:numPr>
          <w:ilvl w:val="0"/>
          <w:numId w:val="3"/>
        </w:numPr>
        <w:shd w:val="clear" w:color="auto" w:fill="FFFFFF"/>
        <w:spacing w:after="0" w:line="240" w:lineRule="auto"/>
        <w:rPr>
          <w:rFonts w:eastAsia="Times New Roman" w:cstheme="minorHAnsi"/>
          <w:color w:val="333333"/>
          <w:sz w:val="24"/>
          <w:szCs w:val="24"/>
        </w:rPr>
      </w:pPr>
      <w:r w:rsidRPr="006C599A">
        <w:rPr>
          <w:rFonts w:eastAsia="Times New Roman" w:cstheme="minorHAnsi"/>
          <w:color w:val="333333"/>
          <w:sz w:val="24"/>
          <w:szCs w:val="24"/>
        </w:rPr>
        <w:t>Applicant must hold RRT certification from the National Board for Respiratory Care.</w:t>
      </w:r>
    </w:p>
    <w:p w:rsidR="005250ED" w:rsidRPr="006C599A" w:rsidRDefault="005250ED" w:rsidP="006C599A">
      <w:pPr>
        <w:pStyle w:val="ListParagraph"/>
        <w:numPr>
          <w:ilvl w:val="0"/>
          <w:numId w:val="3"/>
        </w:numPr>
        <w:shd w:val="clear" w:color="auto" w:fill="FFFFFF"/>
        <w:spacing w:after="0" w:line="240" w:lineRule="auto"/>
        <w:rPr>
          <w:rFonts w:eastAsia="Times New Roman" w:cstheme="minorHAnsi"/>
          <w:color w:val="333333"/>
          <w:sz w:val="24"/>
          <w:szCs w:val="24"/>
        </w:rPr>
      </w:pPr>
      <w:r w:rsidRPr="006C599A">
        <w:rPr>
          <w:rFonts w:eastAsia="Times New Roman" w:cstheme="minorHAnsi"/>
          <w:color w:val="333333"/>
          <w:sz w:val="24"/>
          <w:szCs w:val="24"/>
        </w:rPr>
        <w:t>Licensed or license eligible by New York State as a Respiratory Therapist.</w:t>
      </w:r>
    </w:p>
    <w:p w:rsidR="005250ED" w:rsidRPr="006C599A" w:rsidRDefault="005250ED" w:rsidP="006C599A">
      <w:pPr>
        <w:pStyle w:val="ListParagraph"/>
        <w:numPr>
          <w:ilvl w:val="0"/>
          <w:numId w:val="3"/>
        </w:numPr>
        <w:shd w:val="clear" w:color="auto" w:fill="FFFFFF"/>
        <w:spacing w:after="0" w:line="240" w:lineRule="auto"/>
        <w:rPr>
          <w:rFonts w:eastAsia="Times New Roman" w:cstheme="minorHAnsi"/>
          <w:color w:val="333333"/>
          <w:sz w:val="24"/>
          <w:szCs w:val="24"/>
        </w:rPr>
      </w:pPr>
      <w:r w:rsidRPr="006C599A">
        <w:rPr>
          <w:rFonts w:eastAsia="Times New Roman" w:cstheme="minorHAnsi"/>
          <w:color w:val="333333"/>
          <w:sz w:val="24"/>
          <w:szCs w:val="24"/>
        </w:rPr>
        <w:t>Applicant must have at least 3 years of experience as a respiratory therapist.</w:t>
      </w:r>
    </w:p>
    <w:p w:rsidR="005250ED" w:rsidRPr="006C599A" w:rsidRDefault="005250ED" w:rsidP="006C599A">
      <w:pPr>
        <w:pStyle w:val="ListParagraph"/>
        <w:numPr>
          <w:ilvl w:val="0"/>
          <w:numId w:val="3"/>
        </w:numPr>
        <w:shd w:val="clear" w:color="auto" w:fill="FFFFFF"/>
        <w:spacing w:after="0" w:line="240" w:lineRule="auto"/>
        <w:rPr>
          <w:rFonts w:eastAsia="Times New Roman" w:cstheme="minorHAnsi"/>
          <w:color w:val="333333"/>
          <w:sz w:val="24"/>
          <w:szCs w:val="24"/>
        </w:rPr>
      </w:pPr>
      <w:r w:rsidRPr="006C599A">
        <w:rPr>
          <w:rFonts w:eastAsia="Times New Roman" w:cstheme="minorHAnsi"/>
          <w:color w:val="333333"/>
          <w:sz w:val="24"/>
          <w:szCs w:val="24"/>
        </w:rPr>
        <w:t>One year teaching experience in an accredited respiratory care program as an appointed faculty member or as a clinical educator/preceptor for respiratory care students.</w:t>
      </w:r>
    </w:p>
    <w:p w:rsidR="00153C4B" w:rsidRDefault="00153C4B" w:rsidP="00153C4B">
      <w:pPr>
        <w:shd w:val="clear" w:color="auto" w:fill="FFFFFF"/>
        <w:spacing w:after="0" w:line="240" w:lineRule="auto"/>
        <w:rPr>
          <w:rFonts w:eastAsia="Times New Roman" w:cstheme="minorHAnsi"/>
          <w:b/>
          <w:bCs/>
          <w:color w:val="333333"/>
          <w:sz w:val="24"/>
          <w:szCs w:val="24"/>
        </w:rPr>
      </w:pPr>
    </w:p>
    <w:p w:rsidR="005250ED" w:rsidRPr="005250ED" w:rsidRDefault="005250ED" w:rsidP="005250ED">
      <w:pPr>
        <w:shd w:val="clear" w:color="auto" w:fill="FFFFFF"/>
        <w:spacing w:after="240" w:line="240" w:lineRule="auto"/>
        <w:rPr>
          <w:rFonts w:eastAsia="Times New Roman" w:cstheme="minorHAnsi"/>
          <w:color w:val="333333"/>
          <w:sz w:val="24"/>
          <w:szCs w:val="24"/>
        </w:rPr>
      </w:pPr>
      <w:r w:rsidRPr="005250ED">
        <w:rPr>
          <w:rFonts w:eastAsia="Times New Roman" w:cstheme="minorHAnsi"/>
          <w:b/>
          <w:bCs/>
          <w:color w:val="333333"/>
          <w:sz w:val="24"/>
          <w:szCs w:val="24"/>
        </w:rPr>
        <w:t>Preferred Qualifications</w:t>
      </w:r>
      <w:r w:rsidRPr="005250ED">
        <w:rPr>
          <w:rFonts w:eastAsia="Times New Roman" w:cstheme="minorHAnsi"/>
          <w:color w:val="333333"/>
          <w:sz w:val="24"/>
          <w:szCs w:val="24"/>
        </w:rPr>
        <w:t>:</w:t>
      </w:r>
    </w:p>
    <w:p w:rsidR="005250ED" w:rsidRPr="006C599A" w:rsidRDefault="005250ED" w:rsidP="006C599A">
      <w:pPr>
        <w:pStyle w:val="ListParagraph"/>
        <w:numPr>
          <w:ilvl w:val="0"/>
          <w:numId w:val="4"/>
        </w:numPr>
        <w:shd w:val="clear" w:color="auto" w:fill="FFFFFF"/>
        <w:spacing w:after="0" w:line="240" w:lineRule="auto"/>
        <w:rPr>
          <w:rFonts w:eastAsia="Times New Roman" w:cstheme="minorHAnsi"/>
          <w:color w:val="333333"/>
          <w:sz w:val="24"/>
          <w:szCs w:val="24"/>
        </w:rPr>
      </w:pPr>
      <w:r w:rsidRPr="006C599A">
        <w:rPr>
          <w:rFonts w:eastAsia="Times New Roman" w:cstheme="minorHAnsi"/>
          <w:color w:val="333333"/>
          <w:sz w:val="24"/>
          <w:szCs w:val="24"/>
        </w:rPr>
        <w:t>PhD, EdD, or other academic doctoral degree.  Applicants that are ABD may be considered to meet this preferred qualification.</w:t>
      </w:r>
    </w:p>
    <w:p w:rsidR="005250ED" w:rsidRPr="006C599A" w:rsidRDefault="005250ED" w:rsidP="006C599A">
      <w:pPr>
        <w:pStyle w:val="ListParagraph"/>
        <w:numPr>
          <w:ilvl w:val="0"/>
          <w:numId w:val="4"/>
        </w:numPr>
        <w:shd w:val="clear" w:color="auto" w:fill="FFFFFF"/>
        <w:spacing w:after="0" w:line="240" w:lineRule="auto"/>
        <w:rPr>
          <w:rFonts w:eastAsia="Times New Roman" w:cstheme="minorHAnsi"/>
          <w:color w:val="333333"/>
          <w:sz w:val="24"/>
          <w:szCs w:val="24"/>
        </w:rPr>
      </w:pPr>
      <w:r w:rsidRPr="006C599A">
        <w:rPr>
          <w:rFonts w:eastAsia="Times New Roman" w:cstheme="minorHAnsi"/>
          <w:color w:val="333333"/>
          <w:sz w:val="24"/>
          <w:szCs w:val="24"/>
        </w:rPr>
        <w:t>Evidence of scholarly activity and commitment to research.</w:t>
      </w:r>
    </w:p>
    <w:p w:rsidR="005250ED" w:rsidRPr="006C599A" w:rsidRDefault="005250ED" w:rsidP="006C599A">
      <w:pPr>
        <w:pStyle w:val="ListParagraph"/>
        <w:numPr>
          <w:ilvl w:val="0"/>
          <w:numId w:val="4"/>
        </w:numPr>
        <w:shd w:val="clear" w:color="auto" w:fill="FFFFFF"/>
        <w:spacing w:after="0" w:line="240" w:lineRule="auto"/>
        <w:rPr>
          <w:rFonts w:eastAsia="Times New Roman" w:cstheme="minorHAnsi"/>
          <w:color w:val="333333"/>
          <w:sz w:val="24"/>
          <w:szCs w:val="24"/>
        </w:rPr>
      </w:pPr>
      <w:r w:rsidRPr="006C599A">
        <w:rPr>
          <w:rFonts w:eastAsia="Times New Roman" w:cstheme="minorHAnsi"/>
          <w:color w:val="333333"/>
          <w:sz w:val="24"/>
          <w:szCs w:val="24"/>
        </w:rPr>
        <w:t>Specialty certifications or teaching experience in the following areas: ACCS, NPS, RPFT, and AE-C.</w:t>
      </w:r>
    </w:p>
    <w:p w:rsidR="005250ED" w:rsidRPr="006C599A" w:rsidRDefault="005250ED" w:rsidP="006C599A">
      <w:pPr>
        <w:pStyle w:val="ListParagraph"/>
        <w:numPr>
          <w:ilvl w:val="0"/>
          <w:numId w:val="4"/>
        </w:numPr>
        <w:shd w:val="clear" w:color="auto" w:fill="FFFFFF"/>
        <w:spacing w:after="150" w:line="240" w:lineRule="auto"/>
        <w:rPr>
          <w:rFonts w:eastAsia="Times New Roman" w:cstheme="minorHAnsi"/>
          <w:color w:val="333333"/>
          <w:sz w:val="24"/>
          <w:szCs w:val="24"/>
        </w:rPr>
      </w:pPr>
      <w:r w:rsidRPr="006C599A">
        <w:rPr>
          <w:rFonts w:eastAsia="Times New Roman" w:cstheme="minorHAnsi"/>
          <w:color w:val="333333"/>
          <w:sz w:val="24"/>
          <w:szCs w:val="24"/>
        </w:rPr>
        <w:t>Instructor certification in BLS, ACLS, PALS, and NRP.</w:t>
      </w:r>
    </w:p>
    <w:p w:rsidR="006C599A" w:rsidRDefault="006C599A" w:rsidP="005250ED">
      <w:pPr>
        <w:shd w:val="clear" w:color="auto" w:fill="FFFFFF"/>
        <w:spacing w:after="0" w:line="240" w:lineRule="auto"/>
        <w:rPr>
          <w:rFonts w:eastAsia="Times New Roman" w:cstheme="minorHAnsi"/>
          <w:b/>
          <w:caps/>
          <w:color w:val="333333"/>
          <w:sz w:val="24"/>
          <w:szCs w:val="24"/>
        </w:rPr>
      </w:pPr>
    </w:p>
    <w:p w:rsidR="005250ED" w:rsidRPr="006C599A" w:rsidRDefault="005250ED" w:rsidP="005250ED">
      <w:pPr>
        <w:shd w:val="clear" w:color="auto" w:fill="FFFFFF"/>
        <w:spacing w:after="0" w:line="240" w:lineRule="auto"/>
        <w:rPr>
          <w:rFonts w:eastAsia="Times New Roman" w:cstheme="minorHAnsi"/>
          <w:b/>
          <w:caps/>
          <w:color w:val="333333"/>
          <w:sz w:val="24"/>
          <w:szCs w:val="24"/>
        </w:rPr>
      </w:pPr>
      <w:r w:rsidRPr="005250ED">
        <w:rPr>
          <w:rFonts w:eastAsia="Times New Roman" w:cstheme="minorHAnsi"/>
          <w:b/>
          <w:caps/>
          <w:color w:val="333333"/>
          <w:sz w:val="24"/>
          <w:szCs w:val="24"/>
        </w:rPr>
        <w:t>Application Instructions</w:t>
      </w:r>
    </w:p>
    <w:p w:rsidR="006C599A" w:rsidRPr="005250ED" w:rsidRDefault="006C599A" w:rsidP="005250ED">
      <w:pPr>
        <w:shd w:val="clear" w:color="auto" w:fill="FFFFFF"/>
        <w:spacing w:after="0" w:line="240" w:lineRule="auto"/>
        <w:rPr>
          <w:rFonts w:eastAsia="Times New Roman" w:cstheme="minorHAnsi"/>
          <w:b/>
          <w:color w:val="333333"/>
          <w:sz w:val="24"/>
          <w:szCs w:val="24"/>
        </w:rPr>
      </w:pPr>
    </w:p>
    <w:p w:rsidR="005250ED" w:rsidRPr="005250ED" w:rsidRDefault="005250ED" w:rsidP="005250ED">
      <w:pPr>
        <w:shd w:val="clear" w:color="auto" w:fill="FFFFFF"/>
        <w:spacing w:after="240" w:line="240" w:lineRule="auto"/>
        <w:rPr>
          <w:rFonts w:eastAsia="Times New Roman" w:cstheme="minorHAnsi"/>
          <w:color w:val="333333"/>
          <w:sz w:val="24"/>
          <w:szCs w:val="24"/>
        </w:rPr>
      </w:pPr>
      <w:r w:rsidRPr="005250ED">
        <w:rPr>
          <w:rFonts w:eastAsia="Times New Roman" w:cstheme="minorHAnsi"/>
          <w:color w:val="333333"/>
          <w:sz w:val="24"/>
          <w:szCs w:val="24"/>
        </w:rPr>
        <w:t xml:space="preserve">All application materials must be submitted online. Please use the </w:t>
      </w:r>
      <w:r w:rsidR="00C61064" w:rsidRPr="00C61064">
        <w:rPr>
          <w:rFonts w:eastAsia="Times New Roman" w:cstheme="minorHAnsi"/>
          <w:color w:val="333333"/>
          <w:sz w:val="24"/>
          <w:szCs w:val="24"/>
        </w:rPr>
        <w:t xml:space="preserve">link </w:t>
      </w:r>
      <w:hyperlink r:id="rId10" w:history="1">
        <w:r w:rsidR="00C61064" w:rsidRPr="006C599A">
          <w:rPr>
            <w:rStyle w:val="Hyperlink"/>
            <w:rFonts w:eastAsia="Times New Roman" w:cstheme="minorHAnsi"/>
            <w:b/>
            <w:sz w:val="24"/>
            <w:szCs w:val="24"/>
          </w:rPr>
          <w:t>http://apply.interfolio.com/91897</w:t>
        </w:r>
      </w:hyperlink>
      <w:r w:rsidR="00C61064" w:rsidRPr="006C599A">
        <w:rPr>
          <w:rFonts w:eastAsia="Times New Roman" w:cstheme="minorHAnsi"/>
          <w:b/>
          <w:color w:val="333333"/>
          <w:sz w:val="24"/>
          <w:szCs w:val="24"/>
        </w:rPr>
        <w:t xml:space="preserve"> </w:t>
      </w:r>
      <w:r w:rsidR="00C61064" w:rsidRPr="00C61064">
        <w:rPr>
          <w:rFonts w:eastAsia="Times New Roman" w:cstheme="minorHAnsi"/>
          <w:color w:val="333333"/>
          <w:sz w:val="24"/>
          <w:szCs w:val="24"/>
        </w:rPr>
        <w:t>to</w:t>
      </w:r>
      <w:r w:rsidRPr="005250ED">
        <w:rPr>
          <w:rFonts w:eastAsia="Times New Roman" w:cstheme="minorHAnsi"/>
          <w:color w:val="333333"/>
          <w:sz w:val="24"/>
          <w:szCs w:val="24"/>
        </w:rPr>
        <w:t xml:space="preserve"> begin your application. Applicants must submit a cover letter indicating area of expertise, CV, diversity statement, the names and contact information for 3 references, and an Employment Application. If invited for an interview, candidates will need to conduct a professional presentation.  Salary and academic rank are commensurate with qualifications and experience.  </w:t>
      </w:r>
    </w:p>
    <w:p w:rsidR="005250ED" w:rsidRPr="005250ED" w:rsidRDefault="005250ED" w:rsidP="005250ED">
      <w:pPr>
        <w:shd w:val="clear" w:color="auto" w:fill="FFFFFF"/>
        <w:spacing w:after="240" w:line="240" w:lineRule="auto"/>
        <w:rPr>
          <w:rFonts w:eastAsia="Times New Roman" w:cstheme="minorHAnsi"/>
          <w:color w:val="333333"/>
          <w:sz w:val="24"/>
          <w:szCs w:val="24"/>
        </w:rPr>
      </w:pPr>
      <w:r w:rsidRPr="005250ED">
        <w:rPr>
          <w:rFonts w:eastAsia="Times New Roman" w:cstheme="minorHAnsi"/>
          <w:color w:val="333333"/>
          <w:sz w:val="24"/>
          <w:szCs w:val="24"/>
        </w:rPr>
        <w:t>For questions regarding this position, please contact Lisa Johnson at Lisa.Johnson@stonybrook.edu. </w:t>
      </w:r>
    </w:p>
    <w:p w:rsidR="005250ED" w:rsidRPr="006C599A" w:rsidRDefault="005250ED" w:rsidP="005250ED">
      <w:pPr>
        <w:shd w:val="clear" w:color="auto" w:fill="FFFFFF"/>
        <w:spacing w:after="0" w:line="240" w:lineRule="auto"/>
        <w:rPr>
          <w:rFonts w:eastAsia="Times New Roman" w:cstheme="minorHAnsi"/>
          <w:b/>
          <w:caps/>
          <w:color w:val="333333"/>
          <w:sz w:val="24"/>
          <w:szCs w:val="24"/>
        </w:rPr>
      </w:pPr>
      <w:r w:rsidRPr="005250ED">
        <w:rPr>
          <w:rFonts w:eastAsia="Times New Roman" w:cstheme="minorHAnsi"/>
          <w:b/>
          <w:caps/>
          <w:color w:val="333333"/>
          <w:sz w:val="24"/>
          <w:szCs w:val="24"/>
        </w:rPr>
        <w:t>Equal Employment Opportunity Statement</w:t>
      </w:r>
    </w:p>
    <w:p w:rsidR="006C599A" w:rsidRPr="005250ED" w:rsidRDefault="006C599A" w:rsidP="005250ED">
      <w:pPr>
        <w:shd w:val="clear" w:color="auto" w:fill="FFFFFF"/>
        <w:spacing w:after="0" w:line="240" w:lineRule="auto"/>
        <w:rPr>
          <w:rFonts w:eastAsia="Times New Roman" w:cstheme="minorHAnsi"/>
          <w:b/>
          <w:color w:val="333333"/>
          <w:sz w:val="24"/>
          <w:szCs w:val="24"/>
        </w:rPr>
      </w:pPr>
    </w:p>
    <w:p w:rsidR="005250ED" w:rsidRPr="005250ED" w:rsidRDefault="005250ED" w:rsidP="005250ED">
      <w:pPr>
        <w:shd w:val="clear" w:color="auto" w:fill="FFFFFF"/>
        <w:spacing w:after="240" w:line="240" w:lineRule="auto"/>
        <w:rPr>
          <w:rFonts w:eastAsia="Times New Roman" w:cstheme="minorHAnsi"/>
          <w:color w:val="333333"/>
          <w:sz w:val="24"/>
          <w:szCs w:val="24"/>
        </w:rPr>
      </w:pPr>
      <w:r w:rsidRPr="005250ED">
        <w:rPr>
          <w:rFonts w:eastAsia="Times New Roman" w:cstheme="minorHAnsi"/>
          <w:bCs/>
          <w:color w:val="333333"/>
          <w:sz w:val="24"/>
          <w:szCs w:val="24"/>
        </w:rPr>
        <w:t>Stony Brook University is committed to excellence in diversity and the creation of an inclusive learning, and working environment.  All qualified applicants will receive consideration for employment without regard to race, color, national origin, religion, sex, pregnancy, familial status, sexual orientation, gender identity or expression, age, disability, genetic information, veteran status, and all other protected classes under federal or state laws.</w:t>
      </w:r>
    </w:p>
    <w:p w:rsidR="00C00A2A" w:rsidRPr="00C61064" w:rsidRDefault="00C82B8A">
      <w:pPr>
        <w:rPr>
          <w:rFonts w:cstheme="minorHAnsi"/>
        </w:rPr>
      </w:pPr>
    </w:p>
    <w:sectPr w:rsidR="00C00A2A" w:rsidRPr="00C61064" w:rsidSect="00153C4B">
      <w:headerReference w:type="default" r:id="rId11"/>
      <w:pgSz w:w="12240" w:h="15840"/>
      <w:pgMar w:top="1008" w:right="1008" w:bottom="1008" w:left="1008"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B8A" w:rsidRDefault="00C82B8A" w:rsidP="00C61064">
      <w:pPr>
        <w:spacing w:after="0" w:line="240" w:lineRule="auto"/>
      </w:pPr>
      <w:r>
        <w:separator/>
      </w:r>
    </w:p>
  </w:endnote>
  <w:endnote w:type="continuationSeparator" w:id="0">
    <w:p w:rsidR="00C82B8A" w:rsidRDefault="00C82B8A" w:rsidP="00C6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B8A" w:rsidRDefault="00C82B8A" w:rsidP="00C61064">
      <w:pPr>
        <w:spacing w:after="0" w:line="240" w:lineRule="auto"/>
      </w:pPr>
      <w:r>
        <w:separator/>
      </w:r>
    </w:p>
  </w:footnote>
  <w:footnote w:type="continuationSeparator" w:id="0">
    <w:p w:rsidR="00C82B8A" w:rsidRDefault="00C82B8A" w:rsidP="00C61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064" w:rsidRDefault="00C61064">
    <w:pPr>
      <w:pStyle w:val="Header"/>
    </w:pPr>
    <w:r>
      <w:rPr>
        <w:rFonts w:eastAsia="Times New Roman" w:cstheme="minorHAnsi"/>
        <w:noProof/>
        <w:color w:val="333333"/>
        <w:sz w:val="24"/>
        <w:szCs w:val="24"/>
      </w:rPr>
      <w:drawing>
        <wp:inline distT="0" distB="0" distL="0" distR="0" wp14:anchorId="360E0DCD" wp14:editId="54343F06">
          <wp:extent cx="2286000" cy="58200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TM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4512" cy="596906"/>
                  </a:xfrm>
                  <a:prstGeom prst="rect">
                    <a:avLst/>
                  </a:prstGeom>
                </pic:spPr>
              </pic:pic>
            </a:graphicData>
          </a:graphic>
        </wp:inline>
      </w:drawing>
    </w:r>
  </w:p>
  <w:p w:rsidR="00153C4B" w:rsidRDefault="00153C4B">
    <w:pPr>
      <w:pStyle w:val="Header"/>
    </w:pPr>
  </w:p>
  <w:p w:rsidR="00153C4B" w:rsidRPr="00153C4B" w:rsidRDefault="00153C4B" w:rsidP="00153C4B">
    <w:pPr>
      <w:shd w:val="clear" w:color="auto" w:fill="FFFFFF"/>
      <w:spacing w:after="240" w:line="240" w:lineRule="auto"/>
      <w:jc w:val="center"/>
      <w:rPr>
        <w:rFonts w:eastAsia="Times New Roman" w:cstheme="minorHAnsi"/>
        <w:b/>
        <w:color w:val="333333"/>
        <w:sz w:val="24"/>
        <w:szCs w:val="24"/>
      </w:rPr>
    </w:pPr>
    <w:r w:rsidRPr="00C61064">
      <w:rPr>
        <w:rFonts w:eastAsia="Times New Roman" w:cstheme="minorHAnsi"/>
        <w:b/>
        <w:color w:val="333333"/>
        <w:sz w:val="24"/>
        <w:szCs w:val="24"/>
      </w:rPr>
      <w:t>Full-time Faculty Position – Stony Brook University Respiratory Care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08F"/>
    <w:multiLevelType w:val="hybridMultilevel"/>
    <w:tmpl w:val="1C9293F0"/>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15:restartNumberingAfterBreak="0">
    <w:nsid w:val="03DE0EC2"/>
    <w:multiLevelType w:val="multilevel"/>
    <w:tmpl w:val="AB74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928F4"/>
    <w:multiLevelType w:val="multilevel"/>
    <w:tmpl w:val="AB7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1097F"/>
    <w:multiLevelType w:val="hybridMultilevel"/>
    <w:tmpl w:val="B0A8A314"/>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ED"/>
    <w:rsid w:val="00153C4B"/>
    <w:rsid w:val="002D5383"/>
    <w:rsid w:val="005250ED"/>
    <w:rsid w:val="005D43AD"/>
    <w:rsid w:val="006C599A"/>
    <w:rsid w:val="007426CB"/>
    <w:rsid w:val="007F2C11"/>
    <w:rsid w:val="008E752A"/>
    <w:rsid w:val="00C61064"/>
    <w:rsid w:val="00C82B8A"/>
    <w:rsid w:val="00F3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8C4FA-2477-4AEE-98E8-605ACC08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064"/>
    <w:rPr>
      <w:color w:val="0563C1" w:themeColor="hyperlink"/>
      <w:u w:val="single"/>
    </w:rPr>
  </w:style>
  <w:style w:type="paragraph" w:styleId="Header">
    <w:name w:val="header"/>
    <w:basedOn w:val="Normal"/>
    <w:link w:val="HeaderChar"/>
    <w:uiPriority w:val="99"/>
    <w:unhideWhenUsed/>
    <w:rsid w:val="00C61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064"/>
  </w:style>
  <w:style w:type="paragraph" w:styleId="Footer">
    <w:name w:val="footer"/>
    <w:basedOn w:val="Normal"/>
    <w:link w:val="FooterChar"/>
    <w:uiPriority w:val="99"/>
    <w:unhideWhenUsed/>
    <w:rsid w:val="00C61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064"/>
  </w:style>
  <w:style w:type="paragraph" w:styleId="ListParagraph">
    <w:name w:val="List Paragraph"/>
    <w:basedOn w:val="Normal"/>
    <w:uiPriority w:val="34"/>
    <w:qFormat/>
    <w:rsid w:val="006C5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98891">
      <w:bodyDiv w:val="1"/>
      <w:marLeft w:val="0"/>
      <w:marRight w:val="0"/>
      <w:marTop w:val="0"/>
      <w:marBottom w:val="0"/>
      <w:divBdr>
        <w:top w:val="none" w:sz="0" w:space="0" w:color="auto"/>
        <w:left w:val="none" w:sz="0" w:space="0" w:color="auto"/>
        <w:bottom w:val="none" w:sz="0" w:space="0" w:color="auto"/>
        <w:right w:val="none" w:sz="0" w:space="0" w:color="auto"/>
      </w:divBdr>
      <w:divsChild>
        <w:div w:id="175536771">
          <w:marLeft w:val="-225"/>
          <w:marRight w:val="-225"/>
          <w:marTop w:val="0"/>
          <w:marBottom w:val="0"/>
          <w:divBdr>
            <w:top w:val="none" w:sz="0" w:space="0" w:color="auto"/>
            <w:left w:val="none" w:sz="0" w:space="0" w:color="auto"/>
            <w:bottom w:val="none" w:sz="0" w:space="0" w:color="auto"/>
            <w:right w:val="none" w:sz="0" w:space="0" w:color="auto"/>
          </w:divBdr>
          <w:divsChild>
            <w:div w:id="1975519002">
              <w:marLeft w:val="0"/>
              <w:marRight w:val="0"/>
              <w:marTop w:val="0"/>
              <w:marBottom w:val="150"/>
              <w:divBdr>
                <w:top w:val="none" w:sz="0" w:space="0" w:color="auto"/>
                <w:left w:val="none" w:sz="0" w:space="0" w:color="auto"/>
                <w:bottom w:val="none" w:sz="0" w:space="0" w:color="auto"/>
                <w:right w:val="none" w:sz="0" w:space="0" w:color="auto"/>
              </w:divBdr>
              <w:divsChild>
                <w:div w:id="722756471">
                  <w:marLeft w:val="0"/>
                  <w:marRight w:val="0"/>
                  <w:marTop w:val="0"/>
                  <w:marBottom w:val="0"/>
                  <w:divBdr>
                    <w:top w:val="none" w:sz="0" w:space="0" w:color="auto"/>
                    <w:left w:val="none" w:sz="0" w:space="0" w:color="auto"/>
                    <w:bottom w:val="none" w:sz="0" w:space="0" w:color="auto"/>
                    <w:right w:val="none" w:sz="0" w:space="0" w:color="auto"/>
                  </w:divBdr>
                  <w:divsChild>
                    <w:div w:id="1088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1278">
          <w:marLeft w:val="-225"/>
          <w:marRight w:val="-225"/>
          <w:marTop w:val="0"/>
          <w:marBottom w:val="0"/>
          <w:divBdr>
            <w:top w:val="none" w:sz="0" w:space="0" w:color="auto"/>
            <w:left w:val="none" w:sz="0" w:space="0" w:color="auto"/>
            <w:bottom w:val="none" w:sz="0" w:space="0" w:color="auto"/>
            <w:right w:val="none" w:sz="0" w:space="0" w:color="auto"/>
          </w:divBdr>
          <w:divsChild>
            <w:div w:id="2136751806">
              <w:marLeft w:val="0"/>
              <w:marRight w:val="0"/>
              <w:marTop w:val="0"/>
              <w:marBottom w:val="150"/>
              <w:divBdr>
                <w:top w:val="none" w:sz="0" w:space="0" w:color="auto"/>
                <w:left w:val="none" w:sz="0" w:space="0" w:color="auto"/>
                <w:bottom w:val="none" w:sz="0" w:space="0" w:color="auto"/>
                <w:right w:val="none" w:sz="0" w:space="0" w:color="auto"/>
              </w:divBdr>
              <w:divsChild>
                <w:div w:id="1595894838">
                  <w:marLeft w:val="0"/>
                  <w:marRight w:val="0"/>
                  <w:marTop w:val="0"/>
                  <w:marBottom w:val="0"/>
                  <w:divBdr>
                    <w:top w:val="none" w:sz="0" w:space="0" w:color="auto"/>
                    <w:left w:val="none" w:sz="0" w:space="0" w:color="auto"/>
                    <w:bottom w:val="none" w:sz="0" w:space="0" w:color="auto"/>
                    <w:right w:val="none" w:sz="0" w:space="0" w:color="auto"/>
                  </w:divBdr>
                  <w:divsChild>
                    <w:div w:id="2499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73">
          <w:marLeft w:val="-225"/>
          <w:marRight w:val="-225"/>
          <w:marTop w:val="0"/>
          <w:marBottom w:val="0"/>
          <w:divBdr>
            <w:top w:val="none" w:sz="0" w:space="0" w:color="auto"/>
            <w:left w:val="none" w:sz="0" w:space="0" w:color="auto"/>
            <w:bottom w:val="none" w:sz="0" w:space="0" w:color="auto"/>
            <w:right w:val="none" w:sz="0" w:space="0" w:color="auto"/>
          </w:divBdr>
          <w:divsChild>
            <w:div w:id="1956979541">
              <w:marLeft w:val="0"/>
              <w:marRight w:val="0"/>
              <w:marTop w:val="0"/>
              <w:marBottom w:val="15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4324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409">
          <w:marLeft w:val="-225"/>
          <w:marRight w:val="-225"/>
          <w:marTop w:val="0"/>
          <w:marBottom w:val="0"/>
          <w:divBdr>
            <w:top w:val="none" w:sz="0" w:space="0" w:color="auto"/>
            <w:left w:val="none" w:sz="0" w:space="0" w:color="auto"/>
            <w:bottom w:val="none" w:sz="0" w:space="0" w:color="auto"/>
            <w:right w:val="none" w:sz="0" w:space="0" w:color="auto"/>
          </w:divBdr>
          <w:divsChild>
            <w:div w:id="2045983513">
              <w:marLeft w:val="0"/>
              <w:marRight w:val="0"/>
              <w:marTop w:val="0"/>
              <w:marBottom w:val="150"/>
              <w:divBdr>
                <w:top w:val="none" w:sz="0" w:space="0" w:color="auto"/>
                <w:left w:val="none" w:sz="0" w:space="0" w:color="auto"/>
                <w:bottom w:val="none" w:sz="0" w:space="0" w:color="auto"/>
                <w:right w:val="none" w:sz="0" w:space="0" w:color="auto"/>
              </w:divBdr>
              <w:divsChild>
                <w:div w:id="763109551">
                  <w:marLeft w:val="0"/>
                  <w:marRight w:val="0"/>
                  <w:marTop w:val="0"/>
                  <w:marBottom w:val="0"/>
                  <w:divBdr>
                    <w:top w:val="none" w:sz="0" w:space="0" w:color="auto"/>
                    <w:left w:val="none" w:sz="0" w:space="0" w:color="auto"/>
                    <w:bottom w:val="none" w:sz="0" w:space="0" w:color="auto"/>
                    <w:right w:val="none" w:sz="0" w:space="0" w:color="auto"/>
                  </w:divBdr>
                  <w:divsChild>
                    <w:div w:id="17177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technology.stonybrookmedicine.edu/programs/rc/abo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onybrook.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pply.interfolio.com/91897" TargetMode="External"/><Relationship Id="rId4" Type="http://schemas.openxmlformats.org/officeDocument/2006/relationships/webSettings" Target="webSettings.xml"/><Relationship Id="rId9" Type="http://schemas.openxmlformats.org/officeDocument/2006/relationships/hyperlink" Target="http://www.stonybrook.edu/pol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Cuccia</dc:creator>
  <cp:keywords/>
  <dc:description/>
  <cp:lastModifiedBy>Ann Cuccia</cp:lastModifiedBy>
  <cp:revision>2</cp:revision>
  <dcterms:created xsi:type="dcterms:W3CDTF">2021-11-01T19:09:00Z</dcterms:created>
  <dcterms:modified xsi:type="dcterms:W3CDTF">2021-11-01T19:09:00Z</dcterms:modified>
</cp:coreProperties>
</file>